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КРИТЕРИИ ОТБОРА НА ПРОГРАММУ</w:t>
      </w:r>
    </w:p>
    <w:p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«Композиционный рисунок»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 В программе могут принять участие школьники в возрасте 14-17 лет. 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 К участию в программе приглашаются ученики и выпускники образовательных учреждений всех видов и типов художественной направленности, а также обучающиеся индивидуально 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до 20 участников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 К заявке необходимо прикрепить: </w:t>
      </w:r>
    </w:p>
    <w:p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231F20"/>
          <w:spacing w:val="12"/>
          <w:sz w:val="28"/>
          <w:szCs w:val="28"/>
          <w:lang w:eastAsia="ru-RU"/>
        </w:rPr>
        <w:t> - Справку о прохождении обучения</w:t>
      </w:r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 xml:space="preserve"> в образовательном учреждении художественной направленности (в свободной форме, </w:t>
      </w:r>
      <w:proofErr w:type="gramStart"/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>заверенная</w:t>
      </w:r>
      <w:proofErr w:type="gramEnd"/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 xml:space="preserve"> печатью организации и подписью руководителя) </w:t>
      </w:r>
      <w:r>
        <w:rPr>
          <w:rFonts w:ascii="Times New Roman" w:eastAsia="Times New Roman" w:hAnsi="Times New Roman" w:cs="Times New Roman"/>
          <w:b/>
          <w:bCs/>
          <w:color w:val="231F20"/>
          <w:spacing w:val="12"/>
          <w:sz w:val="28"/>
          <w:szCs w:val="28"/>
          <w:lang w:eastAsia="ru-RU"/>
        </w:rPr>
        <w:t>ИЛИ</w:t>
      </w:r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b/>
          <w:bCs/>
          <w:i/>
          <w:iCs/>
          <w:color w:val="231F20"/>
          <w:spacing w:val="12"/>
          <w:sz w:val="28"/>
          <w:szCs w:val="28"/>
          <w:lang w:eastAsia="ru-RU"/>
        </w:rPr>
        <w:t>рекомендацию от педагога-наставника</w:t>
      </w:r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> в случае прохождения индивидуального обучения или обучения на дому.</w:t>
      </w:r>
    </w:p>
    <w:p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231F20"/>
          <w:spacing w:val="12"/>
          <w:sz w:val="28"/>
          <w:szCs w:val="28"/>
          <w:lang w:eastAsia="ru-RU"/>
        </w:rPr>
        <w:t>- Информацию о достижениях претендента</w:t>
      </w:r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 xml:space="preserve">: участие в олимпиадах, конкурсах, выставках, фестивалях по изобразительному искусству (достижения подтверждаются </w:t>
      </w:r>
      <w:proofErr w:type="gramStart"/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>скан-копиями</w:t>
      </w:r>
      <w:proofErr w:type="gramEnd"/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 xml:space="preserve"> или фотографиями дипломов, сертификатов, грамот; к </w:t>
      </w:r>
      <w:proofErr w:type="spellStart"/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>завке</w:t>
      </w:r>
      <w:proofErr w:type="spellEnd"/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 xml:space="preserve"> принимаются до 10 достижений).</w:t>
      </w:r>
    </w:p>
    <w:p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231F20"/>
          <w:spacing w:val="12"/>
          <w:sz w:val="28"/>
          <w:szCs w:val="28"/>
          <w:lang w:eastAsia="ru-RU"/>
        </w:rPr>
        <w:t>- Фотографии 5-15 творческих работ</w:t>
      </w:r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>, выполненных в реалистической технике:</w:t>
      </w:r>
    </w:p>
    <w:p>
      <w:pPr>
        <w:numPr>
          <w:ilvl w:val="0"/>
          <w:numId w:val="1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учебные и самостоятельные работы по рисунку, композиции и живописи, выполненные в жанрах натюрморт, портрет и пейзаж;</w:t>
      </w:r>
    </w:p>
    <w:p>
      <w:pPr>
        <w:numPr>
          <w:ilvl w:val="0"/>
          <w:numId w:val="1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творческие работы могут быть представлены в разнообразных техниках (масло, карандаш, тушь, акрил, темпера, уголь, маркёр, пастель);</w:t>
      </w:r>
      <w:proofErr w:type="gramEnd"/>
    </w:p>
    <w:p>
      <w:pPr>
        <w:numPr>
          <w:ilvl w:val="0"/>
          <w:numId w:val="1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пояснении к каждой работе обязательно указание названия, года создания, техники исполнения и размера изделия.</w:t>
      </w:r>
    </w:p>
    <w:p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31F20"/>
          <w:spacing w:val="12"/>
          <w:sz w:val="28"/>
          <w:szCs w:val="28"/>
          <w:lang w:eastAsia="ru-RU"/>
        </w:rPr>
        <w:t>Технические требования к материалам заявки</w:t>
      </w:r>
    </w:p>
    <w:p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>Фотографии работ должны быть в формате JPEG. Отсканированные документы о достижениях должны быть в формате JPEG или PDF. Допустимый размер изображения – не менее 1000 пикселей по меньшей стороне. Размер файла – не более 10 Мбайт. К изображениям не допускается применение монтажа или эффектов.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4.Творческие работы должны быть выполнены претендентом на участие в образовательной программе ЛИЧНО. Авторство каждой работы подтверждается одним из вариантов:</w:t>
      </w:r>
    </w:p>
    <w:p>
      <w:pPr>
        <w:numPr>
          <w:ilvl w:val="0"/>
          <w:numId w:val="2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непосредственно на работе подписи с фамилией автора, различимой на прикрепленной фотографии (пр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 добавлении к заявке нескольких фотографий одной и той же работы допускается наличие подписи на одной из фотографий), не допускается наложение подписи автора в любом графическом редакторе, не допускается использование презентации в качестве подтверждения авторства работ;</w:t>
      </w:r>
    </w:p>
    <w:p>
      <w:pPr>
        <w:numPr>
          <w:ilvl w:val="0"/>
          <w:numId w:val="2"/>
        </w:numPr>
        <w:tabs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на фотографии рядом с работой таблички с указанием названия и автора;</w:t>
      </w:r>
    </w:p>
    <w:p>
      <w:pPr>
        <w:numPr>
          <w:ilvl w:val="0"/>
          <w:numId w:val="2"/>
        </w:numPr>
        <w:tabs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присутствие автора на фотографии с работой;</w:t>
      </w:r>
    </w:p>
    <w:p>
      <w:pPr>
        <w:numPr>
          <w:ilvl w:val="0"/>
          <w:numId w:val="2"/>
        </w:numPr>
        <w:tabs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предоставление исходного файла в формате графической программы для работ, выполненных при помощи компьютерной графики.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 К рассмотрению на конкурсный отбор НЕ принимаются:</w:t>
      </w:r>
    </w:p>
    <w:p>
      <w:pPr>
        <w:numPr>
          <w:ilvl w:val="0"/>
          <w:numId w:val="3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коллективные работы;</w:t>
      </w:r>
    </w:p>
    <w:p>
      <w:pPr>
        <w:numPr>
          <w:ilvl w:val="0"/>
          <w:numId w:val="3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работы с неподтвержденным авторством;</w:t>
      </w:r>
    </w:p>
    <w:p>
      <w:pPr>
        <w:numPr>
          <w:ilvl w:val="0"/>
          <w:numId w:val="3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работы, созданные в Образовательном центре «Сириус» во время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обучения по программам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направлений «Изобразительное искусство» и «Дизайн».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 В случае обнаружения плагиата (использование чужих произведений под своей фамилией, использования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интернет-ресурсов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т.д.) заявка будет аннулирована.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7. Правила для повторного участия:</w:t>
      </w:r>
    </w:p>
    <w:p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Участие в каждой программе возможно не более трёх раз. Принять участие в программе в третий раз можно только по решению Экспертного совета.</w:t>
      </w:r>
    </w:p>
    <w:p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Участие в одной образовательной программе допускается не чаще 1 раза в течение 12 месяцев.</w:t>
      </w:r>
    </w:p>
    <w:p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течение одного календарного года допускается участие не более чем в двух программах по направлениям «Изобразительное искусство» и «Дизайн» с интервалом один календарный месяц.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ЭКСПЕРТНАЯ ОЦЕНКА ЗАЯВОК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Для прохождения обучения кандидат должен обладать следующими навыками:</w:t>
      </w:r>
    </w:p>
    <w:p>
      <w:pPr>
        <w:numPr>
          <w:ilvl w:val="0"/>
          <w:numId w:val="5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готовность к художественно-творческой деятельности в области изобразительного и декоративно-прикладного искусства;</w:t>
      </w:r>
    </w:p>
    <w:p>
      <w:pPr>
        <w:numPr>
          <w:ilvl w:val="0"/>
          <w:numId w:val="5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владение инструментарием, методами, приёмами и практическими навыками работы в изобразительном и декоративно-прикладном искусстве.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Экспертная оценка работ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осуществляется в форме «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рекомендован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 / «не рекомендован» на обучение на основании следующих профессиональных критериев:</w:t>
      </w:r>
    </w:p>
    <w:p>
      <w:pPr>
        <w:numPr>
          <w:ilvl w:val="0"/>
          <w:numId w:val="6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композиционное решение;</w:t>
      </w:r>
    </w:p>
    <w:p>
      <w:pPr>
        <w:numPr>
          <w:ilvl w:val="0"/>
          <w:numId w:val="6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объёмно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пространственное исполнение;</w:t>
      </w:r>
    </w:p>
    <w:p>
      <w:pPr>
        <w:numPr>
          <w:ilvl w:val="0"/>
          <w:numId w:val="6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чувство тона и колорита;</w:t>
      </w:r>
    </w:p>
    <w:p>
      <w:pPr>
        <w:numPr>
          <w:ilvl w:val="0"/>
          <w:numId w:val="6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разнообразие изобразительных техник.</w:t>
      </w:r>
    </w:p>
    <w:p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B14BDE"/>
    <w:multiLevelType w:val="multilevel"/>
    <w:tmpl w:val="72302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D2972F4"/>
    <w:multiLevelType w:val="multilevel"/>
    <w:tmpl w:val="B0320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F056A0C"/>
    <w:multiLevelType w:val="multilevel"/>
    <w:tmpl w:val="513265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3865E3C"/>
    <w:multiLevelType w:val="multilevel"/>
    <w:tmpl w:val="FCC6F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F932992"/>
    <w:multiLevelType w:val="multilevel"/>
    <w:tmpl w:val="F3DCF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93E2429"/>
    <w:multiLevelType w:val="multilevel"/>
    <w:tmpl w:val="FD509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0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Pr>
      <w:b/>
      <w:bCs/>
    </w:rPr>
  </w:style>
  <w:style w:type="character" w:styleId="a5">
    <w:name w:val="Emphasis"/>
    <w:basedOn w:val="a0"/>
    <w:uiPriority w:val="20"/>
    <w:qFormat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Pr>
      <w:b/>
      <w:bCs/>
    </w:rPr>
  </w:style>
  <w:style w:type="character" w:styleId="a5">
    <w:name w:val="Emphasis"/>
    <w:basedOn w:val="a0"/>
    <w:uiPriority w:val="20"/>
    <w:qFormat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456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580</Words>
  <Characters>3308</Characters>
  <Application>Microsoft Office Word</Application>
  <DocSecurity>0</DocSecurity>
  <Lines>27</Lines>
  <Paragraphs>7</Paragraphs>
  <ScaleCrop>false</ScaleCrop>
  <Company>Tr</Company>
  <LinksUpToDate>false</LinksUpToDate>
  <CharactersWithSpaces>3881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</dc:creator>
  <cp:keywords/>
  <dc:description/>
  <cp:lastModifiedBy>Metod</cp:lastModifiedBy>
  <cp:revision>5</cp:revision>
  <dcterms:created xsi:type="dcterms:W3CDTF">2023-01-10T07:56:00Z</dcterms:created>
  <dcterms:modified xsi:type="dcterms:W3CDTF">2023-01-10T08:05:00Z</dcterms:modified>
</cp:coreProperties>
</file>